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E298" w14:textId="77777777" w:rsidR="00DA0304" w:rsidRDefault="00DA0304" w:rsidP="00DA0304">
      <w:pPr>
        <w:rPr>
          <w:b/>
          <w:bCs/>
          <w:sz w:val="22"/>
          <w:szCs w:val="22"/>
          <w:lang w:val="en-US" w:eastAsia="en-GB"/>
        </w:rPr>
      </w:pPr>
      <w:bookmarkStart w:id="0" w:name="_Hlk150177035"/>
      <w:r>
        <w:rPr>
          <w:b/>
          <w:bCs/>
          <w:sz w:val="22"/>
          <w:szCs w:val="22"/>
          <w:lang w:val="en-US" w:eastAsia="en-GB"/>
        </w:rPr>
        <w:t>1</w:t>
      </w:r>
      <w:r w:rsidRPr="006A28E0">
        <w:rPr>
          <w:b/>
          <w:bCs/>
          <w:sz w:val="22"/>
          <w:szCs w:val="22"/>
          <w:lang w:val="en-US" w:eastAsia="en-GB"/>
        </w:rPr>
        <w:t xml:space="preserve"> </w:t>
      </w:r>
      <w:r>
        <w:rPr>
          <w:b/>
          <w:bCs/>
          <w:sz w:val="22"/>
          <w:szCs w:val="22"/>
          <w:lang w:val="en-US" w:eastAsia="en-GB"/>
        </w:rPr>
        <w:t>junior research associate</w:t>
      </w:r>
      <w:r w:rsidRPr="006A28E0">
        <w:rPr>
          <w:b/>
          <w:bCs/>
          <w:sz w:val="22"/>
          <w:szCs w:val="22"/>
          <w:lang w:val="en-US" w:eastAsia="en-GB"/>
        </w:rPr>
        <w:t xml:space="preserve"> position </w:t>
      </w:r>
      <w:bookmarkEnd w:id="0"/>
      <w:r>
        <w:rPr>
          <w:b/>
          <w:bCs/>
          <w:sz w:val="22"/>
          <w:szCs w:val="22"/>
          <w:lang w:val="en-US" w:eastAsia="en-GB"/>
        </w:rPr>
        <w:t>MIUR</w:t>
      </w:r>
      <w:r w:rsidRPr="006A28E0">
        <w:rPr>
          <w:b/>
          <w:bCs/>
          <w:sz w:val="22"/>
          <w:szCs w:val="22"/>
          <w:lang w:val="en-US" w:eastAsia="en-GB"/>
        </w:rPr>
        <w:t xml:space="preserve">-funded research project </w:t>
      </w:r>
      <w:r>
        <w:rPr>
          <w:b/>
          <w:bCs/>
          <w:sz w:val="22"/>
          <w:szCs w:val="22"/>
          <w:lang w:val="en-US" w:eastAsia="en-GB"/>
        </w:rPr>
        <w:t>FER-MO</w:t>
      </w:r>
      <w:r w:rsidRPr="006A28E0">
        <w:rPr>
          <w:b/>
          <w:bCs/>
          <w:sz w:val="22"/>
          <w:szCs w:val="22"/>
          <w:lang w:val="en-US" w:eastAsia="en-GB"/>
        </w:rPr>
        <w:t xml:space="preserve"> </w:t>
      </w:r>
      <w:bookmarkStart w:id="1" w:name="_Hlk150177086"/>
      <w:r w:rsidRPr="006A28E0">
        <w:rPr>
          <w:b/>
          <w:bCs/>
          <w:sz w:val="22"/>
          <w:szCs w:val="22"/>
          <w:lang w:val="en-US" w:eastAsia="en-GB"/>
        </w:rPr>
        <w:t>“</w:t>
      </w:r>
      <w:r w:rsidRPr="005A7103">
        <w:rPr>
          <w:b/>
          <w:bCs/>
          <w:sz w:val="22"/>
          <w:szCs w:val="22"/>
          <w:lang w:val="en-US" w:eastAsia="en-GB"/>
        </w:rPr>
        <w:t xml:space="preserve">Italians’ </w:t>
      </w:r>
      <w:proofErr w:type="spellStart"/>
      <w:r w:rsidRPr="005A7103">
        <w:rPr>
          <w:b/>
          <w:bCs/>
          <w:sz w:val="22"/>
          <w:szCs w:val="22"/>
          <w:lang w:val="en-US" w:eastAsia="en-GB"/>
        </w:rPr>
        <w:t>FERtility</w:t>
      </w:r>
      <w:proofErr w:type="spellEnd"/>
      <w:r w:rsidRPr="005A7103">
        <w:rPr>
          <w:b/>
          <w:bCs/>
          <w:sz w:val="22"/>
          <w:szCs w:val="22"/>
          <w:lang w:val="en-US" w:eastAsia="en-GB"/>
        </w:rPr>
        <w:t xml:space="preserve"> </w:t>
      </w:r>
      <w:proofErr w:type="spellStart"/>
      <w:r w:rsidRPr="005A7103">
        <w:rPr>
          <w:b/>
          <w:bCs/>
          <w:sz w:val="22"/>
          <w:szCs w:val="22"/>
          <w:lang w:val="en-US" w:eastAsia="en-GB"/>
        </w:rPr>
        <w:t>MOtivations</w:t>
      </w:r>
      <w:proofErr w:type="spellEnd"/>
      <w:r w:rsidRPr="005A7103">
        <w:rPr>
          <w:b/>
          <w:bCs/>
          <w:sz w:val="22"/>
          <w:szCs w:val="22"/>
          <w:lang w:val="en-US" w:eastAsia="en-GB"/>
        </w:rPr>
        <w:t xml:space="preserve"> in disorienting and uncertain time</w:t>
      </w:r>
      <w:r w:rsidRPr="006A28E0">
        <w:rPr>
          <w:b/>
          <w:bCs/>
          <w:sz w:val="22"/>
          <w:szCs w:val="22"/>
          <w:lang w:val="en-US" w:eastAsia="en-GB"/>
        </w:rPr>
        <w:t xml:space="preserve">”, </w:t>
      </w:r>
      <w:bookmarkEnd w:id="1"/>
      <w:r w:rsidRPr="006A28E0">
        <w:rPr>
          <w:b/>
          <w:bCs/>
          <w:sz w:val="22"/>
          <w:szCs w:val="22"/>
          <w:lang w:val="en-US" w:eastAsia="en-GB"/>
        </w:rPr>
        <w:t xml:space="preserve">Department of Statistical Sciences, University of </w:t>
      </w:r>
    </w:p>
    <w:p w14:paraId="54AEA636" w14:textId="48429549" w:rsidR="00DA0304" w:rsidRPr="006A28E0" w:rsidRDefault="00DA0304" w:rsidP="00DA0304">
      <w:pPr>
        <w:rPr>
          <w:b/>
          <w:bCs/>
          <w:sz w:val="22"/>
          <w:szCs w:val="22"/>
          <w:lang w:val="en-US" w:eastAsia="en-GB"/>
        </w:rPr>
      </w:pPr>
      <w:r w:rsidRPr="006A28E0">
        <w:rPr>
          <w:b/>
          <w:bCs/>
          <w:sz w:val="22"/>
          <w:szCs w:val="22"/>
          <w:lang w:val="en-US" w:eastAsia="en-GB"/>
        </w:rPr>
        <w:t xml:space="preserve">Bologna </w:t>
      </w:r>
    </w:p>
    <w:p w14:paraId="4912DEE6" w14:textId="77777777" w:rsidR="00DA0304" w:rsidRDefault="00DA0304" w:rsidP="00DA0304">
      <w:pPr>
        <w:spacing w:after="150" w:line="276" w:lineRule="auto"/>
        <w:jc w:val="both"/>
        <w:rPr>
          <w:color w:val="333333"/>
          <w:sz w:val="22"/>
          <w:szCs w:val="22"/>
          <w:lang w:val="en-US" w:eastAsia="en-GB"/>
        </w:rPr>
      </w:pPr>
    </w:p>
    <w:p w14:paraId="4B2B502A" w14:textId="08B2A93B" w:rsidR="00DA0304" w:rsidRPr="006A28E0" w:rsidRDefault="00DA0304" w:rsidP="00DA0304">
      <w:pPr>
        <w:spacing w:after="150" w:line="276" w:lineRule="auto"/>
        <w:jc w:val="both"/>
        <w:rPr>
          <w:color w:val="333333"/>
          <w:sz w:val="22"/>
          <w:szCs w:val="22"/>
          <w:lang w:val="en-US" w:eastAsia="en-GB"/>
        </w:rPr>
      </w:pPr>
      <w:r w:rsidRPr="006A28E0">
        <w:rPr>
          <w:color w:val="333333"/>
          <w:sz w:val="22"/>
          <w:szCs w:val="22"/>
          <w:lang w:val="en-US" w:eastAsia="en-GB"/>
        </w:rPr>
        <w:t xml:space="preserve">We are looking for </w:t>
      </w:r>
      <w:r>
        <w:rPr>
          <w:color w:val="333333"/>
          <w:sz w:val="22"/>
          <w:szCs w:val="22"/>
          <w:lang w:val="en-US" w:eastAsia="en-GB"/>
        </w:rPr>
        <w:t xml:space="preserve">one </w:t>
      </w:r>
      <w:r w:rsidRPr="005A7103">
        <w:rPr>
          <w:color w:val="333333"/>
          <w:sz w:val="22"/>
          <w:szCs w:val="22"/>
          <w:lang w:val="en-US" w:eastAsia="en-GB"/>
        </w:rPr>
        <w:t xml:space="preserve"> junior research associate </w:t>
      </w:r>
      <w:r>
        <w:rPr>
          <w:color w:val="333333"/>
          <w:sz w:val="22"/>
          <w:szCs w:val="22"/>
          <w:lang w:val="en-US" w:eastAsia="en-GB"/>
        </w:rPr>
        <w:t>to work on</w:t>
      </w:r>
      <w:r w:rsidRPr="006A28E0">
        <w:rPr>
          <w:color w:val="333333"/>
          <w:sz w:val="22"/>
          <w:szCs w:val="22"/>
          <w:lang w:val="en-US" w:eastAsia="en-GB"/>
        </w:rPr>
        <w:t xml:space="preserve"> the research project “</w:t>
      </w:r>
      <w:r w:rsidRPr="005A7103">
        <w:rPr>
          <w:color w:val="333333"/>
          <w:sz w:val="22"/>
          <w:szCs w:val="22"/>
          <w:lang w:val="en-US" w:eastAsia="en-GB"/>
        </w:rPr>
        <w:t xml:space="preserve">Italians’ </w:t>
      </w:r>
      <w:proofErr w:type="spellStart"/>
      <w:r w:rsidRPr="005A7103">
        <w:rPr>
          <w:color w:val="333333"/>
          <w:sz w:val="22"/>
          <w:szCs w:val="22"/>
          <w:lang w:val="en-US" w:eastAsia="en-GB"/>
        </w:rPr>
        <w:t>FERtility</w:t>
      </w:r>
      <w:proofErr w:type="spellEnd"/>
      <w:r w:rsidRPr="005A7103">
        <w:rPr>
          <w:color w:val="333333"/>
          <w:sz w:val="22"/>
          <w:szCs w:val="22"/>
          <w:lang w:val="en-US" w:eastAsia="en-GB"/>
        </w:rPr>
        <w:t xml:space="preserve"> </w:t>
      </w:r>
      <w:proofErr w:type="spellStart"/>
      <w:r w:rsidRPr="005A7103">
        <w:rPr>
          <w:color w:val="333333"/>
          <w:sz w:val="22"/>
          <w:szCs w:val="22"/>
          <w:lang w:val="en-US" w:eastAsia="en-GB"/>
        </w:rPr>
        <w:t>MOtivations</w:t>
      </w:r>
      <w:proofErr w:type="spellEnd"/>
      <w:r w:rsidRPr="005A7103">
        <w:rPr>
          <w:color w:val="333333"/>
          <w:sz w:val="22"/>
          <w:szCs w:val="22"/>
          <w:lang w:val="en-US" w:eastAsia="en-GB"/>
        </w:rPr>
        <w:t xml:space="preserve"> in disorienting and uncertain time”,</w:t>
      </w:r>
      <w:r w:rsidRPr="006A28E0">
        <w:rPr>
          <w:color w:val="333333"/>
          <w:sz w:val="22"/>
          <w:szCs w:val="22"/>
          <w:lang w:val="en-US" w:eastAsia="en-GB"/>
        </w:rPr>
        <w:t xml:space="preserve"> Acronym </w:t>
      </w:r>
      <w:r>
        <w:rPr>
          <w:color w:val="333333"/>
          <w:sz w:val="22"/>
          <w:szCs w:val="22"/>
          <w:lang w:val="en-US" w:eastAsia="en-GB"/>
        </w:rPr>
        <w:t>FER-MO</w:t>
      </w:r>
      <w:r w:rsidRPr="006A28E0">
        <w:rPr>
          <w:color w:val="333333"/>
          <w:sz w:val="22"/>
          <w:szCs w:val="22"/>
          <w:lang w:val="en-US" w:eastAsia="en-GB"/>
        </w:rPr>
        <w:t xml:space="preserve">. The project is funded by the </w:t>
      </w:r>
      <w:r w:rsidRPr="005A7103">
        <w:rPr>
          <w:color w:val="333333"/>
          <w:sz w:val="22"/>
          <w:szCs w:val="22"/>
          <w:lang w:val="en-US" w:eastAsia="en-GB"/>
        </w:rPr>
        <w:t xml:space="preserve"> </w:t>
      </w:r>
      <w:proofErr w:type="spellStart"/>
      <w:r w:rsidRPr="005A7103">
        <w:rPr>
          <w:color w:val="333333"/>
          <w:sz w:val="22"/>
          <w:szCs w:val="22"/>
          <w:lang w:val="en-US" w:eastAsia="en-GB"/>
        </w:rPr>
        <w:t>the</w:t>
      </w:r>
      <w:proofErr w:type="spellEnd"/>
      <w:r w:rsidRPr="005A7103">
        <w:rPr>
          <w:color w:val="333333"/>
          <w:sz w:val="22"/>
          <w:szCs w:val="22"/>
          <w:lang w:val="en-US" w:eastAsia="en-GB"/>
        </w:rPr>
        <w:t xml:space="preserve"> Italian Ministry of Education, University and Research (MIUR)</w:t>
      </w:r>
      <w:r w:rsidRPr="006A28E0">
        <w:rPr>
          <w:color w:val="333333"/>
          <w:sz w:val="22"/>
          <w:szCs w:val="22"/>
          <w:lang w:val="en-US" w:eastAsia="en-GB"/>
        </w:rPr>
        <w:t xml:space="preserve">, with </w:t>
      </w:r>
      <w:r>
        <w:rPr>
          <w:color w:val="333333"/>
          <w:sz w:val="22"/>
          <w:szCs w:val="22"/>
          <w:lang w:val="en-US" w:eastAsia="en-GB"/>
        </w:rPr>
        <w:t xml:space="preserve">Professor </w:t>
      </w:r>
      <w:hyperlink r:id="rId5" w:history="1">
        <w:r w:rsidRPr="0088370F">
          <w:rPr>
            <w:rStyle w:val="Hyperlink"/>
            <w:sz w:val="22"/>
            <w:szCs w:val="22"/>
            <w:lang w:val="en-US" w:eastAsia="en-GB"/>
          </w:rPr>
          <w:t>Letizia Mencarini</w:t>
        </w:r>
      </w:hyperlink>
      <w:r>
        <w:rPr>
          <w:color w:val="333333"/>
          <w:sz w:val="22"/>
          <w:szCs w:val="22"/>
          <w:lang w:val="en-US" w:eastAsia="en-GB"/>
        </w:rPr>
        <w:t xml:space="preserve"> (Bocconi University) as the principal investigator and Professor </w:t>
      </w:r>
      <w:hyperlink r:id="rId6" w:history="1">
        <w:r w:rsidRPr="006A28E0">
          <w:rPr>
            <w:color w:val="0000FF"/>
            <w:sz w:val="22"/>
            <w:szCs w:val="22"/>
            <w:u w:val="single"/>
            <w:lang w:val="en-US" w:eastAsia="en-GB"/>
          </w:rPr>
          <w:t>Raya Muttarak</w:t>
        </w:r>
      </w:hyperlink>
      <w:r w:rsidRPr="006A28E0">
        <w:rPr>
          <w:color w:val="333333"/>
          <w:sz w:val="22"/>
          <w:szCs w:val="22"/>
          <w:lang w:val="en-US" w:eastAsia="en-GB"/>
        </w:rPr>
        <w:t xml:space="preserve"> </w:t>
      </w:r>
      <w:r>
        <w:rPr>
          <w:color w:val="333333"/>
          <w:sz w:val="22"/>
          <w:szCs w:val="22"/>
          <w:lang w:val="en-US" w:eastAsia="en-GB"/>
        </w:rPr>
        <w:t xml:space="preserve">(University of Bologna) </w:t>
      </w:r>
      <w:r w:rsidRPr="006A28E0">
        <w:rPr>
          <w:color w:val="333333"/>
          <w:sz w:val="22"/>
          <w:szCs w:val="22"/>
          <w:lang w:val="en-US" w:eastAsia="en-GB"/>
        </w:rPr>
        <w:t>a</w:t>
      </w:r>
      <w:r>
        <w:rPr>
          <w:color w:val="333333"/>
          <w:sz w:val="22"/>
          <w:szCs w:val="22"/>
          <w:lang w:val="en-US" w:eastAsia="en-GB"/>
        </w:rPr>
        <w:t xml:space="preserve">nd Associate Professor </w:t>
      </w:r>
      <w:hyperlink r:id="rId7" w:history="1">
        <w:r w:rsidRPr="0088370F">
          <w:rPr>
            <w:rStyle w:val="Hyperlink"/>
            <w:sz w:val="22"/>
            <w:szCs w:val="22"/>
            <w:lang w:val="en-US" w:eastAsia="en-GB"/>
          </w:rPr>
          <w:t>Maria Letizia Tanturri</w:t>
        </w:r>
      </w:hyperlink>
      <w:r>
        <w:rPr>
          <w:color w:val="333333"/>
          <w:sz w:val="22"/>
          <w:szCs w:val="22"/>
          <w:lang w:val="en-US" w:eastAsia="en-GB"/>
        </w:rPr>
        <w:t xml:space="preserve"> (University of Padova) as co-investigators</w:t>
      </w:r>
      <w:r w:rsidRPr="006A28E0">
        <w:rPr>
          <w:color w:val="333333"/>
          <w:sz w:val="22"/>
          <w:szCs w:val="22"/>
          <w:lang w:val="en-US" w:eastAsia="en-GB"/>
        </w:rPr>
        <w:t xml:space="preserve">. </w:t>
      </w:r>
    </w:p>
    <w:p w14:paraId="57AF4056" w14:textId="77777777" w:rsidR="00DA0304" w:rsidRPr="006A28E0" w:rsidRDefault="00DA0304" w:rsidP="00DA0304">
      <w:pPr>
        <w:spacing w:before="100" w:beforeAutospacing="1" w:after="100" w:afterAutospacing="1" w:line="276" w:lineRule="auto"/>
        <w:jc w:val="both"/>
        <w:rPr>
          <w:color w:val="333333"/>
          <w:sz w:val="22"/>
          <w:szCs w:val="22"/>
          <w:lang w:val="en-US" w:eastAsia="en-GB"/>
        </w:rPr>
      </w:pPr>
      <w:r>
        <w:rPr>
          <w:color w:val="333333"/>
          <w:sz w:val="22"/>
          <w:szCs w:val="22"/>
          <w:lang w:val="en-US" w:eastAsia="en-GB"/>
        </w:rPr>
        <w:t>FER-MO</w:t>
      </w:r>
      <w:r w:rsidRPr="006A28E0">
        <w:rPr>
          <w:color w:val="333333"/>
          <w:sz w:val="22"/>
          <w:szCs w:val="22"/>
          <w:lang w:val="en-US" w:eastAsia="en-GB"/>
        </w:rPr>
        <w:t xml:space="preserve"> offers </w:t>
      </w:r>
      <w:r>
        <w:rPr>
          <w:b/>
          <w:bCs/>
          <w:color w:val="333333"/>
          <w:sz w:val="22"/>
          <w:szCs w:val="22"/>
          <w:lang w:val="en-US" w:eastAsia="en-GB"/>
        </w:rPr>
        <w:t xml:space="preserve"> a </w:t>
      </w:r>
      <w:r w:rsidRPr="006A28E0">
        <w:rPr>
          <w:b/>
          <w:bCs/>
          <w:color w:val="333333"/>
          <w:sz w:val="22"/>
          <w:szCs w:val="22"/>
          <w:lang w:val="en-US" w:eastAsia="en-GB"/>
        </w:rPr>
        <w:t xml:space="preserve">12-month </w:t>
      </w:r>
      <w:r>
        <w:rPr>
          <w:b/>
          <w:bCs/>
          <w:color w:val="333333"/>
          <w:sz w:val="22"/>
          <w:szCs w:val="22"/>
          <w:lang w:val="en-US" w:eastAsia="en-GB"/>
        </w:rPr>
        <w:t>junior research associate</w:t>
      </w:r>
      <w:r w:rsidRPr="006A28E0">
        <w:rPr>
          <w:b/>
          <w:bCs/>
          <w:color w:val="333333"/>
          <w:sz w:val="22"/>
          <w:szCs w:val="22"/>
          <w:lang w:val="en-US" w:eastAsia="en-GB"/>
        </w:rPr>
        <w:t xml:space="preserve"> position (with the possibility to be renewed up to </w:t>
      </w:r>
      <w:r>
        <w:rPr>
          <w:b/>
          <w:bCs/>
          <w:color w:val="333333"/>
          <w:sz w:val="22"/>
          <w:szCs w:val="22"/>
          <w:lang w:val="en-US" w:eastAsia="en-GB"/>
        </w:rPr>
        <w:t>2</w:t>
      </w:r>
      <w:r w:rsidRPr="006A28E0">
        <w:rPr>
          <w:b/>
          <w:bCs/>
          <w:color w:val="333333"/>
          <w:sz w:val="22"/>
          <w:szCs w:val="22"/>
          <w:lang w:val="en-US" w:eastAsia="en-GB"/>
        </w:rPr>
        <w:t xml:space="preserve"> months)</w:t>
      </w:r>
      <w:r w:rsidRPr="006A28E0">
        <w:rPr>
          <w:color w:val="333333"/>
          <w:sz w:val="22"/>
          <w:szCs w:val="22"/>
          <w:lang w:val="en-US" w:eastAsia="en-GB"/>
        </w:rPr>
        <w:t xml:space="preserve"> at Department of Statistical Sciences, University of Bologna.</w:t>
      </w:r>
    </w:p>
    <w:p w14:paraId="7943FE5A" w14:textId="77777777" w:rsidR="00DA0304" w:rsidRPr="006A28E0" w:rsidRDefault="00DA0304" w:rsidP="00DA0304">
      <w:pPr>
        <w:spacing w:before="100" w:beforeAutospacing="1" w:after="100" w:afterAutospacing="1" w:line="276" w:lineRule="auto"/>
        <w:jc w:val="both"/>
        <w:rPr>
          <w:b/>
          <w:bCs/>
          <w:sz w:val="22"/>
          <w:szCs w:val="22"/>
          <w:lang w:val="en-US" w:eastAsia="en-GB"/>
        </w:rPr>
      </w:pPr>
      <w:r w:rsidRPr="006A28E0">
        <w:rPr>
          <w:b/>
          <w:bCs/>
          <w:sz w:val="22"/>
          <w:szCs w:val="22"/>
          <w:lang w:val="en-US" w:eastAsia="en-GB"/>
        </w:rPr>
        <w:t>Project description</w:t>
      </w:r>
    </w:p>
    <w:p w14:paraId="4081BE1A" w14:textId="77777777" w:rsidR="00DA0304" w:rsidRPr="00296605" w:rsidRDefault="00DA0304" w:rsidP="00DA0304">
      <w:pPr>
        <w:autoSpaceDE w:val="0"/>
        <w:autoSpaceDN w:val="0"/>
        <w:adjustRightInd w:val="0"/>
        <w:jc w:val="both"/>
        <w:rPr>
          <w:sz w:val="22"/>
          <w:szCs w:val="22"/>
          <w:lang w:val="en-US" w:bidi="th-TH"/>
        </w:rPr>
      </w:pPr>
      <w:r w:rsidRPr="00296605">
        <w:rPr>
          <w:sz w:val="22"/>
          <w:szCs w:val="22"/>
          <w:lang w:val="en-US" w:bidi="th-TH"/>
        </w:rPr>
        <w:t>Many studies have been conducted on Italy’s three decades persistent low fertility. Still, Italian fertility dynamics remain a</w:t>
      </w:r>
      <w:r>
        <w:rPr>
          <w:sz w:val="22"/>
          <w:szCs w:val="22"/>
          <w:lang w:val="en-US" w:bidi="th-TH"/>
        </w:rPr>
        <w:t xml:space="preserve"> </w:t>
      </w:r>
      <w:r w:rsidRPr="00296605">
        <w:rPr>
          <w:sz w:val="22"/>
          <w:szCs w:val="22"/>
          <w:lang w:val="en-US" w:bidi="th-TH"/>
        </w:rPr>
        <w:t>conundrum: recent data from ISTAT reveal that monthly births were highly reactive to the ups and downs of the COVID pandemic.</w:t>
      </w:r>
      <w:r>
        <w:rPr>
          <w:sz w:val="22"/>
          <w:szCs w:val="22"/>
          <w:lang w:val="en-US" w:bidi="th-TH"/>
        </w:rPr>
        <w:t xml:space="preserve"> </w:t>
      </w:r>
      <w:r w:rsidRPr="00296605">
        <w:rPr>
          <w:sz w:val="22"/>
          <w:szCs w:val="22"/>
          <w:lang w:val="en-US" w:bidi="th-TH"/>
        </w:rPr>
        <w:t>Yet the long-term trend remains stable – and importantly – at a very low level of below 1.3 children per woman. Given that classical</w:t>
      </w:r>
      <w:r>
        <w:rPr>
          <w:sz w:val="22"/>
          <w:szCs w:val="22"/>
          <w:lang w:val="en-US" w:bidi="th-TH"/>
        </w:rPr>
        <w:t xml:space="preserve"> </w:t>
      </w:r>
      <w:r w:rsidRPr="00296605">
        <w:rPr>
          <w:sz w:val="22"/>
          <w:szCs w:val="22"/>
          <w:lang w:val="en-US" w:bidi="th-TH"/>
        </w:rPr>
        <w:t>theories are not up to explaining</w:t>
      </w:r>
      <w:r>
        <w:rPr>
          <w:sz w:val="22"/>
          <w:szCs w:val="22"/>
          <w:lang w:val="en-US" w:bidi="th-TH"/>
        </w:rPr>
        <w:t xml:space="preserve"> </w:t>
      </w:r>
      <w:r w:rsidRPr="00296605">
        <w:rPr>
          <w:sz w:val="22"/>
          <w:szCs w:val="22"/>
          <w:lang w:val="en-US" w:bidi="th-TH"/>
        </w:rPr>
        <w:t>fertility dynamics, especially in the Italian setting, this project asks whether Italians’ motivation for</w:t>
      </w:r>
    </w:p>
    <w:p w14:paraId="4C66CB94" w14:textId="77777777" w:rsidR="00DA0304" w:rsidRPr="00296605" w:rsidRDefault="00DA0304" w:rsidP="00DA0304">
      <w:pPr>
        <w:autoSpaceDE w:val="0"/>
        <w:autoSpaceDN w:val="0"/>
        <w:adjustRightInd w:val="0"/>
        <w:jc w:val="both"/>
        <w:rPr>
          <w:sz w:val="22"/>
          <w:szCs w:val="22"/>
          <w:lang w:val="en-US" w:bidi="th-TH"/>
        </w:rPr>
      </w:pPr>
      <w:r w:rsidRPr="00296605">
        <w:rPr>
          <w:sz w:val="22"/>
          <w:szCs w:val="22"/>
          <w:lang w:val="en-US" w:bidi="th-TH"/>
        </w:rPr>
        <w:t>having children is now changing. There are many good reasons to suspect that this is, indeed, the case: a</w:t>
      </w:r>
      <w:r>
        <w:rPr>
          <w:sz w:val="22"/>
          <w:szCs w:val="22"/>
          <w:lang w:val="en-US" w:bidi="th-TH"/>
        </w:rPr>
        <w:t xml:space="preserve"> </w:t>
      </w:r>
      <w:r w:rsidRPr="00296605">
        <w:rPr>
          <w:sz w:val="22"/>
          <w:szCs w:val="22"/>
          <w:lang w:val="en-US" w:bidi="th-TH"/>
        </w:rPr>
        <w:t>deadly pandemic; sudden</w:t>
      </w:r>
      <w:r>
        <w:rPr>
          <w:sz w:val="22"/>
          <w:szCs w:val="22"/>
          <w:lang w:val="en-US" w:bidi="th-TH"/>
        </w:rPr>
        <w:t xml:space="preserve"> </w:t>
      </w:r>
      <w:r w:rsidRPr="00296605">
        <w:rPr>
          <w:sz w:val="22"/>
          <w:szCs w:val="22"/>
          <w:lang w:val="en-US" w:bidi="th-TH"/>
        </w:rPr>
        <w:t>inflationary pressure sparked by an energy crisis, possibly bringing about an economic recession; geo-political tension such as has</w:t>
      </w:r>
      <w:r>
        <w:rPr>
          <w:sz w:val="22"/>
          <w:szCs w:val="22"/>
          <w:lang w:val="en-US" w:bidi="th-TH"/>
        </w:rPr>
        <w:t xml:space="preserve"> </w:t>
      </w:r>
      <w:r w:rsidRPr="00296605">
        <w:rPr>
          <w:sz w:val="22"/>
          <w:szCs w:val="22"/>
          <w:lang w:val="en-US" w:bidi="th-TH"/>
        </w:rPr>
        <w:t>not been seen in Europe since the second World War; and a likely devastating climate and environmental crisis. Prospective young</w:t>
      </w:r>
      <w:r>
        <w:rPr>
          <w:sz w:val="22"/>
          <w:szCs w:val="22"/>
          <w:lang w:val="en-US" w:bidi="th-TH"/>
        </w:rPr>
        <w:t xml:space="preserve"> </w:t>
      </w:r>
      <w:r w:rsidRPr="00296605">
        <w:rPr>
          <w:sz w:val="22"/>
          <w:szCs w:val="22"/>
          <w:lang w:val="en-US" w:bidi="th-TH"/>
        </w:rPr>
        <w:t>parents are, today, facing very different perspectives on the future compared to a few years ago. The Italian demographic winter</w:t>
      </w:r>
    </w:p>
    <w:p w14:paraId="1E9CC855" w14:textId="77777777" w:rsidR="00DA0304" w:rsidRDefault="00DA0304" w:rsidP="00DA0304">
      <w:pPr>
        <w:autoSpaceDE w:val="0"/>
        <w:autoSpaceDN w:val="0"/>
        <w:adjustRightInd w:val="0"/>
        <w:jc w:val="both"/>
        <w:rPr>
          <w:sz w:val="22"/>
          <w:szCs w:val="22"/>
          <w:lang w:val="en-US" w:bidi="th-TH"/>
        </w:rPr>
      </w:pPr>
      <w:r w:rsidRPr="00296605">
        <w:rPr>
          <w:sz w:val="22"/>
          <w:szCs w:val="22"/>
          <w:lang w:val="en-US" w:bidi="th-TH"/>
        </w:rPr>
        <w:t>risks turning into permafrost.</w:t>
      </w:r>
    </w:p>
    <w:p w14:paraId="7FBE1701" w14:textId="77777777" w:rsidR="00DA0304" w:rsidRDefault="00DA0304" w:rsidP="00DA0304">
      <w:pPr>
        <w:autoSpaceDE w:val="0"/>
        <w:autoSpaceDN w:val="0"/>
        <w:adjustRightInd w:val="0"/>
        <w:spacing w:before="240" w:after="240"/>
        <w:jc w:val="both"/>
        <w:rPr>
          <w:sz w:val="22"/>
          <w:szCs w:val="22"/>
          <w:lang w:val="en-US" w:bidi="th-TH"/>
        </w:rPr>
      </w:pPr>
      <w:r w:rsidRPr="00296605">
        <w:rPr>
          <w:sz w:val="22"/>
          <w:szCs w:val="22"/>
          <w:lang w:val="en-US" w:bidi="th-TH"/>
        </w:rPr>
        <w:t xml:space="preserve">In order to answer whether Italian motivations for having children is changing, we </w:t>
      </w:r>
      <w:r>
        <w:rPr>
          <w:sz w:val="22"/>
          <w:szCs w:val="22"/>
          <w:lang w:val="en-US" w:bidi="th-TH"/>
        </w:rPr>
        <w:t>pursue</w:t>
      </w:r>
      <w:r w:rsidRPr="00296605">
        <w:rPr>
          <w:sz w:val="22"/>
          <w:szCs w:val="22"/>
          <w:lang w:val="en-US" w:bidi="th-TH"/>
        </w:rPr>
        <w:t xml:space="preserve"> three </w:t>
      </w:r>
      <w:r>
        <w:rPr>
          <w:sz w:val="22"/>
          <w:szCs w:val="22"/>
          <w:lang w:val="en-US" w:bidi="th-TH"/>
        </w:rPr>
        <w:t>approaches</w:t>
      </w:r>
      <w:r w:rsidRPr="00296605">
        <w:rPr>
          <w:sz w:val="22"/>
          <w:szCs w:val="22"/>
          <w:lang w:val="en-US" w:bidi="th-TH"/>
        </w:rPr>
        <w:t>.</w:t>
      </w:r>
    </w:p>
    <w:p w14:paraId="3A856F0F" w14:textId="77777777" w:rsidR="00DA0304" w:rsidRPr="00296605" w:rsidRDefault="00DA0304" w:rsidP="00DA0304">
      <w:pPr>
        <w:autoSpaceDE w:val="0"/>
        <w:autoSpaceDN w:val="0"/>
        <w:adjustRightInd w:val="0"/>
        <w:spacing w:before="240" w:after="240"/>
        <w:jc w:val="both"/>
        <w:rPr>
          <w:sz w:val="22"/>
          <w:szCs w:val="22"/>
          <w:lang w:val="en-US" w:bidi="th-TH"/>
        </w:rPr>
      </w:pPr>
      <w:r w:rsidRPr="00296605">
        <w:rPr>
          <w:sz w:val="22"/>
          <w:szCs w:val="22"/>
          <w:lang w:val="en-US" w:bidi="th-TH"/>
        </w:rPr>
        <w:t>First, the 2016 Family, Social Subjects and Life Cycle (FSS) survey is used to investigate the fertility</w:t>
      </w:r>
      <w:r>
        <w:rPr>
          <w:sz w:val="22"/>
          <w:szCs w:val="22"/>
          <w:lang w:val="en-US" w:bidi="th-TH"/>
        </w:rPr>
        <w:t xml:space="preserve"> </w:t>
      </w:r>
      <w:proofErr w:type="spellStart"/>
      <w:r w:rsidRPr="00296605">
        <w:rPr>
          <w:sz w:val="22"/>
          <w:szCs w:val="22"/>
          <w:lang w:val="en-US" w:bidi="th-TH"/>
        </w:rPr>
        <w:t>behaviour</w:t>
      </w:r>
      <w:proofErr w:type="spellEnd"/>
      <w:r w:rsidRPr="00296605">
        <w:rPr>
          <w:sz w:val="22"/>
          <w:szCs w:val="22"/>
          <w:lang w:val="en-US" w:bidi="th-TH"/>
        </w:rPr>
        <w:t>, intentions and ideals</w:t>
      </w:r>
      <w:r>
        <w:rPr>
          <w:sz w:val="22"/>
          <w:szCs w:val="22"/>
          <w:lang w:val="en-US" w:bidi="th-TH"/>
        </w:rPr>
        <w:t xml:space="preserve"> </w:t>
      </w:r>
      <w:r w:rsidRPr="00296605">
        <w:rPr>
          <w:sz w:val="22"/>
          <w:szCs w:val="22"/>
          <w:lang w:val="en-US" w:bidi="th-TH"/>
        </w:rPr>
        <w:t>of a representative sample of 25,000 Italian adults. In collaboration with ISTAT, we are able to map fertility intentions with actual</w:t>
      </w:r>
      <w:r>
        <w:rPr>
          <w:sz w:val="22"/>
          <w:szCs w:val="22"/>
          <w:lang w:val="en-US" w:bidi="th-TH"/>
        </w:rPr>
        <w:t xml:space="preserve"> </w:t>
      </w:r>
      <w:r w:rsidRPr="00296605">
        <w:rPr>
          <w:sz w:val="22"/>
          <w:szCs w:val="22"/>
          <w:lang w:val="en-US" w:bidi="th-TH"/>
        </w:rPr>
        <w:t xml:space="preserve">fertility using population register data. This unique data linkage allows us also to </w:t>
      </w:r>
      <w:proofErr w:type="spellStart"/>
      <w:r w:rsidRPr="00296605">
        <w:rPr>
          <w:sz w:val="22"/>
          <w:szCs w:val="22"/>
          <w:lang w:val="en-US" w:bidi="th-TH"/>
        </w:rPr>
        <w:t>analyse</w:t>
      </w:r>
      <w:proofErr w:type="spellEnd"/>
      <w:r w:rsidRPr="00296605">
        <w:rPr>
          <w:sz w:val="22"/>
          <w:szCs w:val="22"/>
          <w:lang w:val="en-US" w:bidi="th-TH"/>
        </w:rPr>
        <w:t>, for the first time, the heterogeneous</w:t>
      </w:r>
      <w:r>
        <w:rPr>
          <w:sz w:val="22"/>
          <w:szCs w:val="22"/>
          <w:lang w:val="en-US" w:bidi="th-TH"/>
        </w:rPr>
        <w:t xml:space="preserve"> </w:t>
      </w:r>
      <w:r w:rsidRPr="00296605">
        <w:rPr>
          <w:sz w:val="22"/>
          <w:szCs w:val="22"/>
          <w:lang w:val="en-US" w:bidi="th-TH"/>
        </w:rPr>
        <w:t>effects of the COVID pandemic on fertility.</w:t>
      </w:r>
    </w:p>
    <w:p w14:paraId="2C02694B" w14:textId="77777777" w:rsidR="00DA0304" w:rsidRPr="00296605" w:rsidRDefault="00DA0304" w:rsidP="00DA0304">
      <w:pPr>
        <w:autoSpaceDE w:val="0"/>
        <w:autoSpaceDN w:val="0"/>
        <w:adjustRightInd w:val="0"/>
        <w:spacing w:after="240"/>
        <w:jc w:val="both"/>
        <w:rPr>
          <w:sz w:val="22"/>
          <w:szCs w:val="22"/>
          <w:lang w:val="en-US" w:bidi="th-TH"/>
        </w:rPr>
      </w:pPr>
      <w:r w:rsidRPr="00296605">
        <w:rPr>
          <w:sz w:val="22"/>
          <w:szCs w:val="22"/>
          <w:lang w:val="en-US" w:bidi="th-TH"/>
        </w:rPr>
        <w:t>Second, in close collaboration with ISTAT, we are able to identify the place of residence of the respondents, to map the economic, demographic and political characteristics of the municipality where they live. Combined with georeferenced environmental data, we</w:t>
      </w:r>
      <w:r>
        <w:rPr>
          <w:sz w:val="22"/>
          <w:szCs w:val="22"/>
          <w:lang w:val="en-US" w:bidi="th-TH"/>
        </w:rPr>
        <w:t xml:space="preserve"> </w:t>
      </w:r>
      <w:r w:rsidRPr="00296605">
        <w:rPr>
          <w:sz w:val="22"/>
          <w:szCs w:val="22"/>
          <w:lang w:val="en-US" w:bidi="th-TH"/>
        </w:rPr>
        <w:t>also match the individual data with the climatic information of their municipality, including temperature and rainfall anomalies, and</w:t>
      </w:r>
      <w:r>
        <w:rPr>
          <w:sz w:val="22"/>
          <w:szCs w:val="22"/>
          <w:lang w:val="en-US" w:bidi="th-TH"/>
        </w:rPr>
        <w:t xml:space="preserve"> </w:t>
      </w:r>
      <w:r w:rsidRPr="00296605">
        <w:rPr>
          <w:sz w:val="22"/>
          <w:szCs w:val="22"/>
          <w:lang w:val="en-US" w:bidi="th-TH"/>
        </w:rPr>
        <w:t>other extreme events, such as flooding. In this way we tap into underexplored fertility mechanisms.</w:t>
      </w:r>
    </w:p>
    <w:p w14:paraId="738E29BA" w14:textId="77777777" w:rsidR="00DA0304" w:rsidRDefault="00DA0304" w:rsidP="00DA0304">
      <w:pPr>
        <w:autoSpaceDE w:val="0"/>
        <w:autoSpaceDN w:val="0"/>
        <w:adjustRightInd w:val="0"/>
        <w:jc w:val="both"/>
        <w:rPr>
          <w:sz w:val="22"/>
          <w:szCs w:val="22"/>
          <w:lang w:val="en-US" w:bidi="th-TH"/>
        </w:rPr>
      </w:pPr>
      <w:r w:rsidRPr="00296605">
        <w:rPr>
          <w:sz w:val="22"/>
          <w:szCs w:val="22"/>
          <w:lang w:val="en-US" w:bidi="th-TH"/>
        </w:rPr>
        <w:t>Third, we plan to conduct a new survey where we ask individuals about their fertility intentions and ideals. Here we propose an</w:t>
      </w:r>
      <w:r>
        <w:rPr>
          <w:sz w:val="22"/>
          <w:szCs w:val="22"/>
          <w:lang w:val="en-US" w:bidi="th-TH"/>
        </w:rPr>
        <w:t xml:space="preserve"> </w:t>
      </w:r>
      <w:r w:rsidRPr="00296605">
        <w:rPr>
          <w:sz w:val="22"/>
          <w:szCs w:val="22"/>
          <w:lang w:val="en-US" w:bidi="th-TH"/>
        </w:rPr>
        <w:t>important innovation: we design and implement a vignette study where individuals are exposed to a series of narratives under which</w:t>
      </w:r>
      <w:r>
        <w:rPr>
          <w:sz w:val="22"/>
          <w:szCs w:val="22"/>
          <w:lang w:val="en-US" w:bidi="th-TH"/>
        </w:rPr>
        <w:t xml:space="preserve"> </w:t>
      </w:r>
      <w:r w:rsidRPr="00296605">
        <w:rPr>
          <w:sz w:val="22"/>
          <w:szCs w:val="22"/>
          <w:lang w:val="en-US" w:bidi="th-TH"/>
        </w:rPr>
        <w:t xml:space="preserve">respondents report whether the scenario would </w:t>
      </w:r>
      <w:proofErr w:type="spellStart"/>
      <w:r w:rsidRPr="00296605">
        <w:rPr>
          <w:sz w:val="22"/>
          <w:szCs w:val="22"/>
          <w:lang w:val="en-US" w:bidi="th-TH"/>
        </w:rPr>
        <w:t>favour</w:t>
      </w:r>
      <w:proofErr w:type="spellEnd"/>
      <w:r w:rsidRPr="00296605">
        <w:rPr>
          <w:sz w:val="22"/>
          <w:szCs w:val="22"/>
          <w:lang w:val="en-US" w:bidi="th-TH"/>
        </w:rPr>
        <w:t xml:space="preserve"> having children (or not). The factors in the vignette include: 1) short-term</w:t>
      </w:r>
      <w:r>
        <w:rPr>
          <w:sz w:val="22"/>
          <w:szCs w:val="22"/>
          <w:lang w:val="en-US" w:bidi="th-TH"/>
        </w:rPr>
        <w:t xml:space="preserve"> </w:t>
      </w:r>
      <w:r w:rsidRPr="00296605">
        <w:rPr>
          <w:sz w:val="22"/>
          <w:szCs w:val="22"/>
          <w:lang w:val="en-US" w:bidi="th-TH"/>
        </w:rPr>
        <w:t>climatic shocks; 2) long-term climate change; 3) economic recession; 4) geo-political tensions; 5) fear of (another) pandemic; and 6)</w:t>
      </w:r>
      <w:r>
        <w:rPr>
          <w:sz w:val="22"/>
          <w:szCs w:val="22"/>
          <w:lang w:val="en-US" w:bidi="th-TH"/>
        </w:rPr>
        <w:t xml:space="preserve"> </w:t>
      </w:r>
      <w:r w:rsidRPr="00296605">
        <w:rPr>
          <w:sz w:val="22"/>
          <w:szCs w:val="22"/>
          <w:lang w:val="en-US" w:bidi="th-TH"/>
        </w:rPr>
        <w:t>fear of the rising cost of living. This approach is unique in tapping into the competing concerns that individuals may have when</w:t>
      </w:r>
      <w:r>
        <w:rPr>
          <w:sz w:val="22"/>
          <w:szCs w:val="22"/>
          <w:lang w:val="en-US" w:bidi="th-TH"/>
        </w:rPr>
        <w:t xml:space="preserve"> </w:t>
      </w:r>
      <w:r w:rsidRPr="00296605">
        <w:rPr>
          <w:sz w:val="22"/>
          <w:szCs w:val="22"/>
          <w:lang w:val="en-US" w:bidi="th-TH"/>
        </w:rPr>
        <w:t>considering future scenarios for childbearing. Combining this with information on the respondents’ background characteristics, we</w:t>
      </w:r>
      <w:r>
        <w:rPr>
          <w:sz w:val="22"/>
          <w:szCs w:val="22"/>
          <w:lang w:val="en-US" w:bidi="th-TH"/>
        </w:rPr>
        <w:t xml:space="preserve"> </w:t>
      </w:r>
      <w:r w:rsidRPr="00296605">
        <w:rPr>
          <w:sz w:val="22"/>
          <w:szCs w:val="22"/>
          <w:lang w:val="en-US" w:bidi="th-TH"/>
        </w:rPr>
        <w:t xml:space="preserve">can also empirically </w:t>
      </w:r>
      <w:proofErr w:type="spellStart"/>
      <w:r w:rsidRPr="00296605">
        <w:rPr>
          <w:sz w:val="22"/>
          <w:szCs w:val="22"/>
          <w:lang w:val="en-US" w:bidi="th-TH"/>
        </w:rPr>
        <w:t>analyse</w:t>
      </w:r>
      <w:proofErr w:type="spellEnd"/>
      <w:r w:rsidRPr="00296605">
        <w:rPr>
          <w:sz w:val="22"/>
          <w:szCs w:val="22"/>
          <w:lang w:val="en-US" w:bidi="th-TH"/>
        </w:rPr>
        <w:t xml:space="preserve"> the heterogeneity of any concerns.</w:t>
      </w:r>
    </w:p>
    <w:p w14:paraId="4BE4A102" w14:textId="77777777" w:rsidR="00DA0304" w:rsidRPr="001F10F4" w:rsidRDefault="00DA0304" w:rsidP="00DA0304">
      <w:pPr>
        <w:autoSpaceDE w:val="0"/>
        <w:autoSpaceDN w:val="0"/>
        <w:adjustRightInd w:val="0"/>
        <w:jc w:val="both"/>
        <w:rPr>
          <w:sz w:val="22"/>
          <w:szCs w:val="22"/>
          <w:lang w:val="en-US" w:bidi="th-TH"/>
        </w:rPr>
      </w:pPr>
      <w:r w:rsidRPr="006A28E0">
        <w:rPr>
          <w:sz w:val="22"/>
          <w:szCs w:val="22"/>
          <w:lang w:val="en-US" w:bidi="th-TH"/>
        </w:rPr>
        <w:lastRenderedPageBreak/>
        <w:t xml:space="preserve">For further information about the project and the position please contact: </w:t>
      </w:r>
      <w:hyperlink r:id="rId8" w:history="1">
        <w:r w:rsidRPr="006A28E0">
          <w:rPr>
            <w:color w:val="0000FF"/>
            <w:sz w:val="22"/>
            <w:szCs w:val="22"/>
            <w:u w:val="single"/>
            <w:lang w:val="en-US"/>
          </w:rPr>
          <w:t>Prof. Raya Muttarak</w:t>
        </w:r>
      </w:hyperlink>
      <w:r w:rsidRPr="006A28E0">
        <w:rPr>
          <w:color w:val="0000FF"/>
          <w:sz w:val="22"/>
          <w:szCs w:val="22"/>
          <w:lang w:val="en-US"/>
        </w:rPr>
        <w:t xml:space="preserve"> </w:t>
      </w:r>
      <w:hyperlink r:id="rId9" w:history="1">
        <w:r w:rsidRPr="006A28E0">
          <w:rPr>
            <w:color w:val="0000FF"/>
            <w:sz w:val="22"/>
            <w:szCs w:val="22"/>
            <w:u w:val="single"/>
            <w:lang w:val="en-US"/>
          </w:rPr>
          <w:t>raya.muttarak@unibo.it</w:t>
        </w:r>
      </w:hyperlink>
    </w:p>
    <w:p w14:paraId="1D01B63A" w14:textId="77777777" w:rsidR="00DA0304" w:rsidRPr="006A28E0" w:rsidRDefault="00DA0304" w:rsidP="00DA0304">
      <w:pPr>
        <w:spacing w:before="100" w:beforeAutospacing="1" w:after="100" w:afterAutospacing="1"/>
        <w:jc w:val="both"/>
        <w:rPr>
          <w:sz w:val="22"/>
          <w:szCs w:val="22"/>
          <w:lang w:val="en-US" w:eastAsia="en-GB"/>
        </w:rPr>
      </w:pPr>
      <w:r w:rsidRPr="006A28E0">
        <w:rPr>
          <w:b/>
          <w:bCs/>
          <w:sz w:val="22"/>
          <w:szCs w:val="22"/>
          <w:lang w:val="en-US" w:eastAsia="en-GB"/>
        </w:rPr>
        <w:t>Job description</w:t>
      </w:r>
    </w:p>
    <w:p w14:paraId="65B88325" w14:textId="77777777" w:rsidR="00DA0304" w:rsidRPr="006A28E0" w:rsidRDefault="00DA0304" w:rsidP="00DA0304">
      <w:pPr>
        <w:spacing w:after="150" w:line="276" w:lineRule="auto"/>
        <w:jc w:val="both"/>
        <w:rPr>
          <w:color w:val="333333"/>
          <w:sz w:val="22"/>
          <w:szCs w:val="22"/>
          <w:lang w:val="en-US" w:eastAsia="en-GB"/>
        </w:rPr>
      </w:pPr>
      <w:r w:rsidRPr="006A28E0">
        <w:rPr>
          <w:color w:val="333333"/>
          <w:sz w:val="22"/>
          <w:szCs w:val="22"/>
          <w:lang w:val="en-US" w:eastAsia="en-GB"/>
        </w:rPr>
        <w:t xml:space="preserve">The successful candidates will join the </w:t>
      </w:r>
      <w:r>
        <w:rPr>
          <w:color w:val="333333"/>
          <w:sz w:val="22"/>
          <w:szCs w:val="22"/>
          <w:lang w:val="en-US" w:eastAsia="en-GB"/>
        </w:rPr>
        <w:t>FER-MO</w:t>
      </w:r>
      <w:r w:rsidRPr="006A28E0">
        <w:rPr>
          <w:color w:val="333333"/>
          <w:sz w:val="22"/>
          <w:szCs w:val="22"/>
          <w:lang w:val="en-US" w:eastAsia="en-GB"/>
        </w:rPr>
        <w:t xml:space="preserve"> project (project duration </w:t>
      </w:r>
      <w:r>
        <w:rPr>
          <w:color w:val="333333"/>
          <w:sz w:val="22"/>
          <w:szCs w:val="22"/>
          <w:lang w:val="en-US" w:eastAsia="en-GB"/>
        </w:rPr>
        <w:t>October</w:t>
      </w:r>
      <w:r w:rsidRPr="006A28E0">
        <w:rPr>
          <w:color w:val="333333"/>
          <w:sz w:val="22"/>
          <w:szCs w:val="22"/>
          <w:lang w:val="en-US" w:eastAsia="en-GB"/>
        </w:rPr>
        <w:t xml:space="preserve"> 202</w:t>
      </w:r>
      <w:r>
        <w:rPr>
          <w:color w:val="333333"/>
          <w:sz w:val="22"/>
          <w:szCs w:val="22"/>
          <w:lang w:val="en-US" w:eastAsia="en-GB"/>
        </w:rPr>
        <w:t>3</w:t>
      </w:r>
      <w:r w:rsidRPr="006A28E0">
        <w:rPr>
          <w:color w:val="333333"/>
          <w:sz w:val="22"/>
          <w:szCs w:val="22"/>
          <w:lang w:val="en-US" w:eastAsia="en-GB"/>
        </w:rPr>
        <w:t xml:space="preserve"> – </w:t>
      </w:r>
      <w:r>
        <w:rPr>
          <w:color w:val="333333"/>
          <w:sz w:val="22"/>
          <w:szCs w:val="22"/>
          <w:lang w:val="en-US" w:eastAsia="en-GB"/>
        </w:rPr>
        <w:t>September</w:t>
      </w:r>
      <w:r w:rsidRPr="006A28E0">
        <w:rPr>
          <w:color w:val="333333"/>
          <w:sz w:val="22"/>
          <w:szCs w:val="22"/>
          <w:lang w:val="en-US" w:eastAsia="en-GB"/>
        </w:rPr>
        <w:t xml:space="preserve"> 202</w:t>
      </w:r>
      <w:r>
        <w:rPr>
          <w:color w:val="333333"/>
          <w:sz w:val="22"/>
          <w:szCs w:val="22"/>
          <w:lang w:val="en-US" w:eastAsia="en-GB"/>
        </w:rPr>
        <w:t>5</w:t>
      </w:r>
      <w:r w:rsidRPr="006A28E0">
        <w:rPr>
          <w:color w:val="333333"/>
          <w:sz w:val="22"/>
          <w:szCs w:val="22"/>
          <w:lang w:val="en-US" w:eastAsia="en-GB"/>
        </w:rPr>
        <w:t>) and participate fully in the research life of the research team, and engage in advanced independent research within the remit of the project. More specifically, the appointed researchers will carry out the following research activities:</w:t>
      </w:r>
    </w:p>
    <w:p w14:paraId="728C057E" w14:textId="77777777" w:rsidR="00DA0304" w:rsidRPr="006A28E0" w:rsidRDefault="00DA0304" w:rsidP="00DA0304">
      <w:pPr>
        <w:numPr>
          <w:ilvl w:val="0"/>
          <w:numId w:val="1"/>
        </w:numPr>
        <w:spacing w:line="276" w:lineRule="auto"/>
        <w:jc w:val="both"/>
        <w:rPr>
          <w:color w:val="333333"/>
          <w:sz w:val="22"/>
          <w:szCs w:val="22"/>
          <w:lang w:val="en-US" w:eastAsia="en-GB"/>
        </w:rPr>
      </w:pPr>
      <w:r w:rsidRPr="006A28E0">
        <w:rPr>
          <w:color w:val="333333"/>
          <w:sz w:val="22"/>
          <w:szCs w:val="22"/>
          <w:lang w:val="en-US" w:eastAsia="en-GB"/>
        </w:rPr>
        <w:t xml:space="preserve">Contribute actively to the research of the </w:t>
      </w:r>
      <w:r>
        <w:rPr>
          <w:color w:val="333333"/>
          <w:sz w:val="22"/>
          <w:szCs w:val="22"/>
          <w:lang w:val="en-US" w:eastAsia="en-GB"/>
        </w:rPr>
        <w:t>FER-MO</w:t>
      </w:r>
      <w:r w:rsidRPr="006A28E0">
        <w:rPr>
          <w:color w:val="333333"/>
          <w:sz w:val="22"/>
          <w:szCs w:val="22"/>
          <w:lang w:val="en-US" w:eastAsia="en-GB"/>
        </w:rPr>
        <w:t xml:space="preserve"> project, particularly in the </w:t>
      </w:r>
      <w:r>
        <w:rPr>
          <w:color w:val="333333"/>
          <w:sz w:val="22"/>
          <w:szCs w:val="22"/>
          <w:lang w:val="en-US" w:eastAsia="en-GB"/>
        </w:rPr>
        <w:t xml:space="preserve">following </w:t>
      </w:r>
      <w:r w:rsidRPr="006A28E0">
        <w:rPr>
          <w:color w:val="333333"/>
          <w:sz w:val="22"/>
          <w:szCs w:val="22"/>
          <w:lang w:val="en-US" w:eastAsia="en-GB"/>
        </w:rPr>
        <w:t xml:space="preserve">research areas:  </w:t>
      </w:r>
    </w:p>
    <w:p w14:paraId="00BBB7ED" w14:textId="77777777" w:rsidR="00DA0304" w:rsidRPr="000B71FF" w:rsidRDefault="00DA0304" w:rsidP="00DA0304">
      <w:pPr>
        <w:numPr>
          <w:ilvl w:val="0"/>
          <w:numId w:val="2"/>
        </w:numPr>
        <w:spacing w:line="276" w:lineRule="auto"/>
        <w:jc w:val="both"/>
        <w:rPr>
          <w:color w:val="333333"/>
          <w:sz w:val="22"/>
          <w:szCs w:val="22"/>
          <w:lang w:val="en-US" w:eastAsia="en-GB"/>
        </w:rPr>
      </w:pPr>
      <w:r w:rsidRPr="006A28E0">
        <w:rPr>
          <w:color w:val="333333"/>
          <w:sz w:val="22"/>
          <w:szCs w:val="22"/>
          <w:lang w:val="en-US" w:eastAsia="en-GB"/>
        </w:rPr>
        <w:t xml:space="preserve">applying advanced statistical methods to </w:t>
      </w:r>
      <w:proofErr w:type="spellStart"/>
      <w:r>
        <w:rPr>
          <w:color w:val="333333"/>
          <w:sz w:val="22"/>
          <w:szCs w:val="22"/>
          <w:lang w:val="en-US" w:eastAsia="en-GB"/>
        </w:rPr>
        <w:t>analyse</w:t>
      </w:r>
      <w:proofErr w:type="spellEnd"/>
      <w:r>
        <w:rPr>
          <w:color w:val="333333"/>
          <w:sz w:val="22"/>
          <w:szCs w:val="22"/>
          <w:lang w:val="en-US" w:eastAsia="en-GB"/>
        </w:rPr>
        <w:t xml:space="preserve"> climate change and environmental impacts on fertility </w:t>
      </w:r>
      <w:proofErr w:type="spellStart"/>
      <w:r>
        <w:rPr>
          <w:color w:val="333333"/>
          <w:sz w:val="22"/>
          <w:szCs w:val="22"/>
          <w:lang w:val="en-US" w:eastAsia="en-GB"/>
        </w:rPr>
        <w:t>behaviour</w:t>
      </w:r>
      <w:proofErr w:type="spellEnd"/>
      <w:r>
        <w:rPr>
          <w:color w:val="333333"/>
          <w:sz w:val="22"/>
          <w:szCs w:val="22"/>
          <w:lang w:val="en-US" w:eastAsia="en-GB"/>
        </w:rPr>
        <w:t xml:space="preserve"> in Italy</w:t>
      </w:r>
    </w:p>
    <w:p w14:paraId="3C8BAA08" w14:textId="77777777" w:rsidR="00DA0304" w:rsidRPr="006A28E0" w:rsidRDefault="00DA0304" w:rsidP="00DA0304">
      <w:pPr>
        <w:numPr>
          <w:ilvl w:val="0"/>
          <w:numId w:val="2"/>
        </w:numPr>
        <w:spacing w:line="276" w:lineRule="auto"/>
        <w:jc w:val="both"/>
        <w:rPr>
          <w:color w:val="333333"/>
          <w:sz w:val="22"/>
          <w:szCs w:val="22"/>
          <w:lang w:val="en-US" w:eastAsia="en-GB"/>
        </w:rPr>
      </w:pPr>
      <w:r w:rsidRPr="006A28E0">
        <w:rPr>
          <w:color w:val="333333"/>
          <w:sz w:val="22"/>
          <w:szCs w:val="22"/>
          <w:lang w:val="en-US" w:eastAsia="en-GB"/>
        </w:rPr>
        <w:t>investigating demographic heterogeneity</w:t>
      </w:r>
      <w:r>
        <w:rPr>
          <w:color w:val="333333"/>
          <w:sz w:val="22"/>
          <w:szCs w:val="22"/>
          <w:lang w:val="en-US" w:eastAsia="en-GB"/>
        </w:rPr>
        <w:t xml:space="preserve"> and mechanisms through which</w:t>
      </w:r>
      <w:r w:rsidRPr="006A28E0">
        <w:rPr>
          <w:color w:val="333333"/>
          <w:sz w:val="22"/>
          <w:szCs w:val="22"/>
          <w:lang w:val="en-US" w:eastAsia="en-GB"/>
        </w:rPr>
        <w:t xml:space="preserve"> climate change </w:t>
      </w:r>
      <w:r>
        <w:rPr>
          <w:color w:val="333333"/>
          <w:sz w:val="22"/>
          <w:szCs w:val="22"/>
          <w:lang w:val="en-US" w:eastAsia="en-GB"/>
        </w:rPr>
        <w:t>affects</w:t>
      </w:r>
      <w:r w:rsidRPr="006A28E0">
        <w:rPr>
          <w:color w:val="333333"/>
          <w:sz w:val="22"/>
          <w:szCs w:val="22"/>
          <w:lang w:val="en-US" w:eastAsia="en-GB"/>
        </w:rPr>
        <w:t xml:space="preserve"> </w:t>
      </w:r>
      <w:r>
        <w:rPr>
          <w:color w:val="333333"/>
          <w:sz w:val="22"/>
          <w:szCs w:val="22"/>
          <w:lang w:val="en-US" w:eastAsia="en-GB"/>
        </w:rPr>
        <w:t>fertility</w:t>
      </w:r>
      <w:r w:rsidRPr="006A28E0">
        <w:rPr>
          <w:color w:val="333333"/>
          <w:sz w:val="22"/>
          <w:szCs w:val="22"/>
          <w:lang w:val="en-US" w:eastAsia="en-GB"/>
        </w:rPr>
        <w:t xml:space="preserve"> </w:t>
      </w:r>
      <w:proofErr w:type="spellStart"/>
      <w:r w:rsidRPr="006A28E0">
        <w:rPr>
          <w:color w:val="333333"/>
          <w:sz w:val="22"/>
          <w:szCs w:val="22"/>
          <w:lang w:val="en-US" w:eastAsia="en-GB"/>
        </w:rPr>
        <w:t>behaviour</w:t>
      </w:r>
      <w:proofErr w:type="spellEnd"/>
      <w:r>
        <w:rPr>
          <w:color w:val="333333"/>
          <w:sz w:val="22"/>
          <w:szCs w:val="22"/>
          <w:lang w:val="en-US" w:eastAsia="en-GB"/>
        </w:rPr>
        <w:t xml:space="preserve"> in Italy</w:t>
      </w:r>
    </w:p>
    <w:p w14:paraId="5506D1D1" w14:textId="77777777" w:rsidR="00DA0304" w:rsidRPr="006A28E0" w:rsidRDefault="00DA0304" w:rsidP="00DA0304">
      <w:pPr>
        <w:numPr>
          <w:ilvl w:val="0"/>
          <w:numId w:val="1"/>
        </w:numPr>
        <w:spacing w:before="240" w:line="276" w:lineRule="auto"/>
        <w:jc w:val="both"/>
        <w:rPr>
          <w:color w:val="333333"/>
          <w:sz w:val="22"/>
          <w:szCs w:val="22"/>
          <w:lang w:val="en-US" w:eastAsia="en-GB"/>
        </w:rPr>
      </w:pPr>
      <w:r w:rsidRPr="006A28E0">
        <w:rPr>
          <w:color w:val="333333"/>
          <w:sz w:val="22"/>
          <w:szCs w:val="22"/>
          <w:lang w:val="en-US" w:eastAsia="en-GB"/>
        </w:rPr>
        <w:t xml:space="preserve">Support the collection of relevant geo-referenced demographic, socioeconomic, political environmental/climate and internet/social media data at the micro and macro level. Preparing and managing </w:t>
      </w:r>
      <w:r>
        <w:rPr>
          <w:color w:val="333333"/>
          <w:sz w:val="22"/>
          <w:szCs w:val="22"/>
          <w:lang w:val="en-US" w:eastAsia="en-GB"/>
        </w:rPr>
        <w:t xml:space="preserve">large-scale </w:t>
      </w:r>
      <w:r w:rsidRPr="006A28E0">
        <w:rPr>
          <w:color w:val="333333"/>
          <w:sz w:val="22"/>
          <w:szCs w:val="22"/>
          <w:lang w:val="en-US" w:eastAsia="en-GB"/>
        </w:rPr>
        <w:t>data sources for the project;</w:t>
      </w:r>
    </w:p>
    <w:p w14:paraId="01AC2D39" w14:textId="77777777" w:rsidR="00DA0304" w:rsidRPr="006A28E0" w:rsidRDefault="00DA0304" w:rsidP="00DA0304">
      <w:pPr>
        <w:numPr>
          <w:ilvl w:val="0"/>
          <w:numId w:val="1"/>
        </w:numPr>
        <w:spacing w:before="240" w:line="276" w:lineRule="auto"/>
        <w:jc w:val="both"/>
        <w:rPr>
          <w:color w:val="333333"/>
          <w:sz w:val="22"/>
          <w:szCs w:val="22"/>
          <w:lang w:val="en-US" w:eastAsia="en-GB"/>
        </w:rPr>
      </w:pPr>
      <w:r w:rsidRPr="006A28E0">
        <w:rPr>
          <w:color w:val="333333"/>
          <w:sz w:val="22"/>
          <w:szCs w:val="22"/>
          <w:lang w:val="en-US" w:eastAsia="en-GB"/>
        </w:rPr>
        <w:t xml:space="preserve">Produce </w:t>
      </w:r>
      <w:proofErr w:type="spellStart"/>
      <w:r w:rsidRPr="006A28E0">
        <w:rPr>
          <w:color w:val="333333"/>
          <w:sz w:val="22"/>
          <w:szCs w:val="22"/>
          <w:lang w:val="en-US" w:eastAsia="en-GB"/>
        </w:rPr>
        <w:t>visualisations</w:t>
      </w:r>
      <w:proofErr w:type="spellEnd"/>
      <w:r w:rsidRPr="006A28E0">
        <w:rPr>
          <w:color w:val="333333"/>
          <w:sz w:val="22"/>
          <w:szCs w:val="22"/>
          <w:lang w:val="en-US" w:eastAsia="en-GB"/>
        </w:rPr>
        <w:t xml:space="preserve"> and maps to check results and communicate findings;</w:t>
      </w:r>
    </w:p>
    <w:p w14:paraId="454FA592" w14:textId="77777777" w:rsidR="00DA0304" w:rsidRPr="006A28E0" w:rsidRDefault="00DA0304" w:rsidP="00DA0304">
      <w:pPr>
        <w:numPr>
          <w:ilvl w:val="0"/>
          <w:numId w:val="1"/>
        </w:numPr>
        <w:spacing w:before="240" w:line="276" w:lineRule="auto"/>
        <w:jc w:val="both"/>
        <w:rPr>
          <w:color w:val="333333"/>
          <w:sz w:val="22"/>
          <w:szCs w:val="22"/>
          <w:lang w:val="en-US" w:eastAsia="en-GB"/>
        </w:rPr>
      </w:pPr>
      <w:r w:rsidRPr="006A28E0">
        <w:rPr>
          <w:color w:val="333333"/>
          <w:sz w:val="22"/>
          <w:szCs w:val="22"/>
          <w:lang w:val="en-US" w:eastAsia="en-GB"/>
        </w:rPr>
        <w:t xml:space="preserve">Publish research of an internationally excellent standard; </w:t>
      </w:r>
    </w:p>
    <w:p w14:paraId="1B8F9EEC" w14:textId="77777777" w:rsidR="00DA0304" w:rsidRPr="006A28E0" w:rsidRDefault="00DA0304" w:rsidP="00DA0304">
      <w:pPr>
        <w:numPr>
          <w:ilvl w:val="0"/>
          <w:numId w:val="1"/>
        </w:numPr>
        <w:spacing w:before="240" w:after="120" w:line="276" w:lineRule="auto"/>
        <w:jc w:val="both"/>
        <w:rPr>
          <w:color w:val="333333"/>
          <w:sz w:val="22"/>
          <w:szCs w:val="22"/>
          <w:lang w:val="en-US" w:eastAsia="en-GB"/>
        </w:rPr>
      </w:pPr>
      <w:r w:rsidRPr="006A28E0">
        <w:rPr>
          <w:color w:val="333333"/>
          <w:sz w:val="22"/>
          <w:szCs w:val="22"/>
          <w:lang w:val="en-US" w:eastAsia="en-GB"/>
        </w:rPr>
        <w:t xml:space="preserve">Represent the research group at internal and external meetings/seminars and present papers at conferences and public meetings; </w:t>
      </w:r>
    </w:p>
    <w:p w14:paraId="6FD075C9" w14:textId="77777777" w:rsidR="00DA0304" w:rsidRPr="006A28E0" w:rsidRDefault="00DA0304" w:rsidP="00DA0304">
      <w:pPr>
        <w:numPr>
          <w:ilvl w:val="0"/>
          <w:numId w:val="1"/>
        </w:numPr>
        <w:spacing w:before="240" w:after="120" w:line="276" w:lineRule="auto"/>
        <w:jc w:val="both"/>
        <w:rPr>
          <w:color w:val="333333"/>
          <w:sz w:val="22"/>
          <w:szCs w:val="22"/>
          <w:lang w:val="en-US" w:eastAsia="en-GB"/>
        </w:rPr>
      </w:pPr>
      <w:r w:rsidRPr="006A28E0">
        <w:rPr>
          <w:color w:val="333333"/>
          <w:sz w:val="22"/>
          <w:szCs w:val="22"/>
          <w:lang w:val="en-US" w:eastAsia="en-GB"/>
        </w:rPr>
        <w:t xml:space="preserve">Participate in the research activities of the </w:t>
      </w:r>
      <w:r>
        <w:rPr>
          <w:color w:val="333333"/>
          <w:sz w:val="22"/>
          <w:szCs w:val="22"/>
          <w:lang w:val="en-US" w:eastAsia="en-GB"/>
        </w:rPr>
        <w:t>FER-MO</w:t>
      </w:r>
      <w:r w:rsidRPr="006A28E0">
        <w:rPr>
          <w:color w:val="333333"/>
          <w:sz w:val="22"/>
          <w:szCs w:val="22"/>
          <w:lang w:val="en-US" w:eastAsia="en-GB"/>
        </w:rPr>
        <w:t xml:space="preserve"> project and the Department of Statistical Sciences; </w:t>
      </w:r>
    </w:p>
    <w:p w14:paraId="2B4386BF" w14:textId="77777777" w:rsidR="00DA0304" w:rsidRPr="006A28E0" w:rsidRDefault="00DA0304" w:rsidP="00DA0304">
      <w:pPr>
        <w:numPr>
          <w:ilvl w:val="0"/>
          <w:numId w:val="1"/>
        </w:numPr>
        <w:spacing w:before="240" w:after="120" w:line="276" w:lineRule="auto"/>
        <w:jc w:val="both"/>
        <w:rPr>
          <w:color w:val="333333"/>
          <w:sz w:val="22"/>
          <w:szCs w:val="22"/>
          <w:lang w:val="en-US" w:eastAsia="en-GB"/>
        </w:rPr>
      </w:pPr>
      <w:r w:rsidRPr="006A28E0">
        <w:rPr>
          <w:color w:val="333333"/>
          <w:sz w:val="22"/>
          <w:szCs w:val="22"/>
          <w:lang w:val="en-US" w:eastAsia="en-GB"/>
        </w:rPr>
        <w:t xml:space="preserve">Undertake appropriate </w:t>
      </w:r>
      <w:proofErr w:type="spellStart"/>
      <w:r w:rsidRPr="006A28E0">
        <w:rPr>
          <w:color w:val="333333"/>
          <w:sz w:val="22"/>
          <w:szCs w:val="22"/>
          <w:lang w:val="en-US" w:eastAsia="en-GB"/>
        </w:rPr>
        <w:t>organisational</w:t>
      </w:r>
      <w:proofErr w:type="spellEnd"/>
      <w:r w:rsidRPr="006A28E0">
        <w:rPr>
          <w:color w:val="333333"/>
          <w:sz w:val="22"/>
          <w:szCs w:val="22"/>
          <w:lang w:val="en-US" w:eastAsia="en-GB"/>
        </w:rPr>
        <w:t xml:space="preserve"> duties within the group when required such as </w:t>
      </w:r>
      <w:proofErr w:type="spellStart"/>
      <w:r w:rsidRPr="006A28E0">
        <w:rPr>
          <w:color w:val="333333"/>
          <w:sz w:val="22"/>
          <w:szCs w:val="22"/>
          <w:lang w:val="en-US" w:eastAsia="en-GB"/>
        </w:rPr>
        <w:t>organising</w:t>
      </w:r>
      <w:proofErr w:type="spellEnd"/>
      <w:r w:rsidRPr="006A28E0">
        <w:rPr>
          <w:color w:val="333333"/>
          <w:sz w:val="22"/>
          <w:szCs w:val="22"/>
          <w:lang w:val="en-US" w:eastAsia="en-GB"/>
        </w:rPr>
        <w:t xml:space="preserve"> research meetings, seminars, conference sessions </w:t>
      </w:r>
    </w:p>
    <w:p w14:paraId="5895286C" w14:textId="77777777" w:rsidR="00DA0304" w:rsidRPr="006A28E0" w:rsidRDefault="00DA0304" w:rsidP="00DA0304">
      <w:pPr>
        <w:spacing w:after="150" w:line="276" w:lineRule="auto"/>
        <w:jc w:val="both"/>
        <w:rPr>
          <w:b/>
          <w:bCs/>
          <w:color w:val="333333"/>
          <w:sz w:val="22"/>
          <w:szCs w:val="22"/>
          <w:lang w:val="en-US" w:eastAsia="en-GB"/>
        </w:rPr>
      </w:pPr>
      <w:r w:rsidRPr="006A28E0">
        <w:rPr>
          <w:b/>
          <w:bCs/>
          <w:color w:val="333333"/>
          <w:sz w:val="22"/>
          <w:szCs w:val="22"/>
          <w:lang w:val="en-US" w:eastAsia="en-GB"/>
        </w:rPr>
        <w:t>Skills, qualifications and requirements</w:t>
      </w:r>
    </w:p>
    <w:p w14:paraId="6D3CABAC" w14:textId="77777777" w:rsidR="00DA0304" w:rsidRPr="006A28E0" w:rsidRDefault="00DA0304" w:rsidP="00DA0304">
      <w:pPr>
        <w:numPr>
          <w:ilvl w:val="0"/>
          <w:numId w:val="3"/>
        </w:numPr>
        <w:autoSpaceDE w:val="0"/>
        <w:autoSpaceDN w:val="0"/>
        <w:adjustRightInd w:val="0"/>
        <w:spacing w:line="276" w:lineRule="auto"/>
        <w:contextualSpacing/>
        <w:jc w:val="both"/>
        <w:rPr>
          <w:rFonts w:eastAsiaTheme="minorHAnsi"/>
          <w:color w:val="333333"/>
          <w:sz w:val="22"/>
          <w:szCs w:val="22"/>
          <w:lang w:val="en-US" w:eastAsia="en-US" w:bidi="th-TH"/>
        </w:rPr>
      </w:pPr>
      <w:r>
        <w:rPr>
          <w:rFonts w:eastAsiaTheme="minorHAnsi"/>
          <w:color w:val="333333"/>
          <w:sz w:val="22"/>
          <w:szCs w:val="22"/>
          <w:lang w:val="en-US" w:eastAsia="en-US" w:bidi="th-TH"/>
        </w:rPr>
        <w:t>Master’s</w:t>
      </w:r>
      <w:r w:rsidRPr="006A28E0">
        <w:rPr>
          <w:rFonts w:eastAsiaTheme="minorHAnsi"/>
          <w:color w:val="333333"/>
          <w:sz w:val="22"/>
          <w:szCs w:val="22"/>
          <w:lang w:val="en-US" w:eastAsia="en-US" w:bidi="th-TH"/>
        </w:rPr>
        <w:t xml:space="preserve"> in demography, statistics, economics, sociology, </w:t>
      </w:r>
      <w:r>
        <w:rPr>
          <w:rFonts w:eastAsiaTheme="minorHAnsi"/>
          <w:color w:val="333333"/>
          <w:sz w:val="22"/>
          <w:szCs w:val="22"/>
          <w:lang w:val="en-US" w:eastAsia="en-US" w:bidi="th-TH"/>
        </w:rPr>
        <w:t xml:space="preserve">data science, Geographical Information Systems (GIS) </w:t>
      </w:r>
      <w:r w:rsidRPr="006A28E0">
        <w:rPr>
          <w:rFonts w:eastAsiaTheme="minorHAnsi"/>
          <w:color w:val="333333"/>
          <w:sz w:val="22"/>
          <w:szCs w:val="22"/>
          <w:lang w:val="en-US" w:eastAsia="en-US" w:bidi="th-TH"/>
        </w:rPr>
        <w:t>or other related field(s) coupled with interest in the topic of population and climate change</w:t>
      </w:r>
    </w:p>
    <w:p w14:paraId="4B92C9AA" w14:textId="77777777" w:rsidR="00DA0304" w:rsidRPr="006A28E0" w:rsidRDefault="00DA0304" w:rsidP="00DA0304">
      <w:pPr>
        <w:numPr>
          <w:ilvl w:val="0"/>
          <w:numId w:val="3"/>
        </w:numPr>
        <w:autoSpaceDE w:val="0"/>
        <w:autoSpaceDN w:val="0"/>
        <w:adjustRightInd w:val="0"/>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Proven competence in statistics/econometrics; experience with relevant statistical packages e.g., R, STATA and/or Python</w:t>
      </w:r>
    </w:p>
    <w:p w14:paraId="594F530D" w14:textId="77777777" w:rsidR="00DA0304" w:rsidRDefault="00DA0304" w:rsidP="00DA0304">
      <w:pPr>
        <w:numPr>
          <w:ilvl w:val="0"/>
          <w:numId w:val="3"/>
        </w:numPr>
        <w:contextualSpacing/>
        <w:jc w:val="both"/>
        <w:rPr>
          <w:rFonts w:eastAsiaTheme="minorHAnsi"/>
          <w:color w:val="333333"/>
          <w:sz w:val="22"/>
          <w:szCs w:val="22"/>
          <w:lang w:val="en-US" w:eastAsia="en-US" w:bidi="th-TH"/>
        </w:rPr>
      </w:pPr>
      <w:r w:rsidRPr="005244DF">
        <w:rPr>
          <w:rFonts w:eastAsiaTheme="minorHAnsi"/>
          <w:color w:val="333333"/>
          <w:sz w:val="22"/>
          <w:szCs w:val="22"/>
          <w:lang w:val="en-US" w:eastAsia="en-US" w:bidi="th-TH"/>
        </w:rPr>
        <w:t>Experience in quantitative social sciences research, preferably in demographic analysis and modelling.</w:t>
      </w:r>
    </w:p>
    <w:p w14:paraId="533200D3" w14:textId="77777777" w:rsidR="00DA0304" w:rsidRDefault="00DA0304" w:rsidP="00DA0304">
      <w:pPr>
        <w:numPr>
          <w:ilvl w:val="0"/>
          <w:numId w:val="3"/>
        </w:numPr>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 xml:space="preserve">Demonstrated experience in developing research plans, collecting and managing data, and carrying out statistical analyses. </w:t>
      </w:r>
    </w:p>
    <w:p w14:paraId="40567618" w14:textId="77777777" w:rsidR="00DA0304" w:rsidRPr="006A28E0" w:rsidRDefault="00DA0304" w:rsidP="00DA0304">
      <w:pPr>
        <w:numPr>
          <w:ilvl w:val="0"/>
          <w:numId w:val="3"/>
        </w:numPr>
        <w:contextualSpacing/>
        <w:jc w:val="both"/>
        <w:rPr>
          <w:rFonts w:eastAsiaTheme="minorHAnsi"/>
          <w:color w:val="333333"/>
          <w:sz w:val="22"/>
          <w:szCs w:val="22"/>
          <w:lang w:val="en-US" w:eastAsia="en-US" w:bidi="th-TH"/>
        </w:rPr>
      </w:pPr>
      <w:r>
        <w:rPr>
          <w:rFonts w:eastAsiaTheme="minorHAnsi"/>
          <w:color w:val="333333"/>
          <w:sz w:val="22"/>
          <w:szCs w:val="22"/>
          <w:lang w:val="en-US" w:eastAsia="en-US" w:bidi="th-TH"/>
        </w:rPr>
        <w:t>Experience in collecting and managing data, and carrying out statistical analyses</w:t>
      </w:r>
    </w:p>
    <w:p w14:paraId="4FFD4F95" w14:textId="77777777" w:rsidR="00DA0304" w:rsidRPr="006A28E0" w:rsidRDefault="00DA0304" w:rsidP="00DA0304">
      <w:pPr>
        <w:numPr>
          <w:ilvl w:val="0"/>
          <w:numId w:val="3"/>
        </w:numPr>
        <w:autoSpaceDE w:val="0"/>
        <w:autoSpaceDN w:val="0"/>
        <w:adjustRightInd w:val="0"/>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Experience with data processing and handling of large-scale datasets at the micro and macro level</w:t>
      </w:r>
      <w:r>
        <w:rPr>
          <w:rFonts w:eastAsiaTheme="minorHAnsi"/>
          <w:color w:val="333333"/>
          <w:sz w:val="22"/>
          <w:szCs w:val="22"/>
          <w:lang w:val="en-US" w:eastAsia="en-US" w:bidi="th-TH"/>
        </w:rPr>
        <w:t xml:space="preserve"> and good data management skills</w:t>
      </w:r>
      <w:r w:rsidRPr="006A28E0">
        <w:rPr>
          <w:rFonts w:eastAsiaTheme="minorHAnsi"/>
          <w:color w:val="333333"/>
          <w:sz w:val="22"/>
          <w:szCs w:val="22"/>
          <w:lang w:val="en-US" w:eastAsia="en-US" w:bidi="th-TH"/>
        </w:rPr>
        <w:t>.</w:t>
      </w:r>
    </w:p>
    <w:p w14:paraId="43E2F14D" w14:textId="77777777" w:rsidR="00DA0304" w:rsidRPr="006A28E0" w:rsidRDefault="00DA0304" w:rsidP="00DA0304">
      <w:pPr>
        <w:numPr>
          <w:ilvl w:val="0"/>
          <w:numId w:val="3"/>
        </w:numPr>
        <w:autoSpaceDE w:val="0"/>
        <w:autoSpaceDN w:val="0"/>
        <w:adjustRightInd w:val="0"/>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lastRenderedPageBreak/>
        <w:t>Excellent command of written and spoken English</w:t>
      </w:r>
    </w:p>
    <w:p w14:paraId="744FFF92" w14:textId="77777777" w:rsidR="00DA0304" w:rsidRPr="006A28E0" w:rsidRDefault="00DA0304" w:rsidP="00DA0304">
      <w:pPr>
        <w:numPr>
          <w:ilvl w:val="0"/>
          <w:numId w:val="3"/>
        </w:numPr>
        <w:autoSpaceDE w:val="0"/>
        <w:autoSpaceDN w:val="0"/>
        <w:adjustRightInd w:val="0"/>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Expertise in one of the following areas is desirable:</w:t>
      </w:r>
    </w:p>
    <w:p w14:paraId="3C0C73C2" w14:textId="77777777" w:rsidR="00DA0304" w:rsidRDefault="00DA0304" w:rsidP="00DA0304">
      <w:pPr>
        <w:numPr>
          <w:ilvl w:val="0"/>
          <w:numId w:val="4"/>
        </w:numPr>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 xml:space="preserve">Experience with handling and </w:t>
      </w:r>
      <w:proofErr w:type="spellStart"/>
      <w:r w:rsidRPr="006A28E0">
        <w:rPr>
          <w:rFonts w:eastAsiaTheme="minorHAnsi"/>
          <w:color w:val="333333"/>
          <w:sz w:val="22"/>
          <w:szCs w:val="22"/>
          <w:lang w:val="en-US" w:eastAsia="en-US" w:bidi="th-TH"/>
        </w:rPr>
        <w:t>analysing</w:t>
      </w:r>
      <w:proofErr w:type="spellEnd"/>
      <w:r w:rsidRPr="006A28E0">
        <w:rPr>
          <w:rFonts w:eastAsiaTheme="minorHAnsi"/>
          <w:color w:val="333333"/>
          <w:sz w:val="22"/>
          <w:szCs w:val="22"/>
          <w:lang w:val="en-US" w:eastAsia="en-US" w:bidi="th-TH"/>
        </w:rPr>
        <w:t xml:space="preserve"> georeferenced data e.g., matching demographic data with climate data</w:t>
      </w:r>
    </w:p>
    <w:p w14:paraId="44C1ACB9" w14:textId="77777777" w:rsidR="00DA0304" w:rsidRPr="005244DF" w:rsidRDefault="00DA0304" w:rsidP="00DA0304">
      <w:pPr>
        <w:numPr>
          <w:ilvl w:val="0"/>
          <w:numId w:val="4"/>
        </w:numPr>
        <w:spacing w:line="276" w:lineRule="auto"/>
        <w:contextualSpacing/>
        <w:jc w:val="both"/>
        <w:rPr>
          <w:rFonts w:eastAsiaTheme="minorHAnsi"/>
          <w:color w:val="333333"/>
          <w:sz w:val="22"/>
          <w:szCs w:val="22"/>
          <w:lang w:val="en-US" w:eastAsia="en-US" w:bidi="th-TH"/>
        </w:rPr>
      </w:pPr>
      <w:r w:rsidRPr="006A28E0">
        <w:rPr>
          <w:rFonts w:eastAsiaTheme="minorHAnsi"/>
          <w:color w:val="333333"/>
          <w:sz w:val="22"/>
          <w:szCs w:val="22"/>
          <w:lang w:val="en-US" w:eastAsia="en-US" w:bidi="th-TH"/>
        </w:rPr>
        <w:t>Experience with collecting and handling environmental/climate data; satellite data</w:t>
      </w:r>
    </w:p>
    <w:p w14:paraId="550C077A" w14:textId="77777777" w:rsidR="00DA0304" w:rsidRPr="006A28E0" w:rsidRDefault="00DA0304" w:rsidP="00DA0304">
      <w:pPr>
        <w:numPr>
          <w:ilvl w:val="0"/>
          <w:numId w:val="4"/>
        </w:numPr>
        <w:autoSpaceDE w:val="0"/>
        <w:autoSpaceDN w:val="0"/>
        <w:adjustRightInd w:val="0"/>
        <w:spacing w:line="276" w:lineRule="auto"/>
        <w:contextualSpacing/>
        <w:jc w:val="both"/>
        <w:rPr>
          <w:rFonts w:eastAsiaTheme="minorHAnsi"/>
          <w:color w:val="333333"/>
          <w:sz w:val="22"/>
          <w:szCs w:val="22"/>
          <w:lang w:val="en-US" w:eastAsia="en-US" w:bidi="th-TH"/>
        </w:rPr>
      </w:pPr>
      <w:r>
        <w:rPr>
          <w:rFonts w:eastAsiaTheme="minorHAnsi"/>
          <w:color w:val="333333"/>
          <w:sz w:val="22"/>
          <w:szCs w:val="22"/>
          <w:lang w:val="en-US" w:eastAsia="en-US" w:bidi="th-TH"/>
        </w:rPr>
        <w:t xml:space="preserve">Experience with assessing demographic outcomes such as fertility, mortality and migration </w:t>
      </w:r>
    </w:p>
    <w:p w14:paraId="4184ED5A" w14:textId="77777777" w:rsidR="00DA0304" w:rsidRPr="00DA0304" w:rsidRDefault="00DA0304">
      <w:pPr>
        <w:rPr>
          <w:lang w:val="en-US"/>
        </w:rPr>
      </w:pPr>
    </w:p>
    <w:sectPr w:rsidR="00DA0304" w:rsidRPr="00DA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2F9"/>
    <w:multiLevelType w:val="hybridMultilevel"/>
    <w:tmpl w:val="F406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172AD"/>
    <w:multiLevelType w:val="hybridMultilevel"/>
    <w:tmpl w:val="F802EDCC"/>
    <w:lvl w:ilvl="0" w:tplc="265606B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782BD4"/>
    <w:multiLevelType w:val="hybridMultilevel"/>
    <w:tmpl w:val="2F2E430C"/>
    <w:lvl w:ilvl="0" w:tplc="265606B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751018"/>
    <w:multiLevelType w:val="hybridMultilevel"/>
    <w:tmpl w:val="48B81F28"/>
    <w:lvl w:ilvl="0" w:tplc="08090017">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564602">
    <w:abstractNumId w:val="3"/>
  </w:num>
  <w:num w:numId="2" w16cid:durableId="1330643728">
    <w:abstractNumId w:val="1"/>
  </w:num>
  <w:num w:numId="3" w16cid:durableId="2114476022">
    <w:abstractNumId w:val="0"/>
  </w:num>
  <w:num w:numId="4" w16cid:durableId="72156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04"/>
    <w:rsid w:val="00DA03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AA51"/>
  <w15:chartTrackingRefBased/>
  <w15:docId w15:val="{53C49D96-298D-44F1-92EC-574069EE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04"/>
    <w:pPr>
      <w:spacing w:after="0" w:line="240" w:lineRule="auto"/>
    </w:pPr>
    <w:rPr>
      <w:rFonts w:ascii="Times New Roman" w:eastAsia="Times New Roman" w:hAnsi="Times New Roman" w:cs="Times New Roman"/>
      <w:kern w:val="0"/>
      <w:sz w:val="24"/>
      <w:szCs w:val="24"/>
      <w:lang w:val="it-IT" w:eastAsia="it-IT"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0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it/sitoweb/raya.muttarak/en" TargetMode="External"/><Relationship Id="rId3" Type="http://schemas.openxmlformats.org/officeDocument/2006/relationships/settings" Target="settings.xml"/><Relationship Id="rId7" Type="http://schemas.openxmlformats.org/officeDocument/2006/relationships/hyperlink" Target="https://homes.stat.unipd.it/marialetiziatantur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it/sitoweb/raya.muttarak/en" TargetMode="External"/><Relationship Id="rId11" Type="http://schemas.openxmlformats.org/officeDocument/2006/relationships/theme" Target="theme/theme1.xml"/><Relationship Id="rId5" Type="http://schemas.openxmlformats.org/officeDocument/2006/relationships/hyperlink" Target="https://sps.unibocconi.eu/people/letizia-mencari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ya.muttarak@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Muttarak</dc:creator>
  <cp:keywords/>
  <dc:description/>
  <cp:lastModifiedBy>Raya Muttarak</cp:lastModifiedBy>
  <cp:revision>1</cp:revision>
  <dcterms:created xsi:type="dcterms:W3CDTF">2023-11-07T14:21:00Z</dcterms:created>
  <dcterms:modified xsi:type="dcterms:W3CDTF">2023-11-07T14:22:00Z</dcterms:modified>
</cp:coreProperties>
</file>